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7489e503341d5c55c2c9ca212d128452219943"/>
    <w:p>
      <w:pPr>
        <w:pStyle w:val="Heading3"/>
      </w:pPr>
      <w:r>
        <w:t xml:space="preserve">Неплательщиков из ВАО не выпустят на отдых за границу</w:t>
      </w:r>
    </w:p>
    <w:p>
      <w:pPr>
        <w:pStyle w:val="FirstParagraph"/>
      </w:pPr>
      <w:r>
        <w:t xml:space="preserve">24.09.2019</w:t>
      </w:r>
    </w:p>
    <w:p>
      <w:pPr>
        <w:pStyle w:val="BodyText"/>
      </w:pPr>
      <w:r>
        <w:t xml:space="preserve">Действенная мера</w:t>
      </w:r>
    </w:p>
    <w:p>
      <w:pPr>
        <w:pStyle w:val="BodyText"/>
      </w:pPr>
      <w:r>
        <w:t xml:space="preserve">Счета разумнее оплачивать вовремя: санкции по отношению к неплательщикам весьма разнообразны. Например, тем, кто не платит за ЖКУ более трёх месяцев, могут ограничить водоотведение.</w:t>
      </w:r>
    </w:p>
    <w:p>
      <w:pPr>
        <w:pStyle w:val="BlockText"/>
      </w:pPr>
      <w:r>
        <w:t xml:space="preserve">— Если должники никак не реагируют, им частично отключают канализацию, — рассказывает Игорь Савенков. — Специальная организация через канализационный стояк на крыше запускает внутрь системы камеру и находит нужную квартиру, после чего устанавливается специальная заглушка. Так, за минувший месяц было ограничено предоставление коммунальных услуг 18 жителям Вешняков.</w:t>
      </w:r>
    </w:p>
    <w:p>
      <w:pPr>
        <w:pStyle w:val="FirstParagraph"/>
      </w:pPr>
      <w:r>
        <w:t xml:space="preserve">Эта мера очень действенная. Как сообщила начальник юридического отдела «Жилищника» Юлия Кузьмина, за первое полугодие 2019 года канализацию в Вешняках «обрубали» жителям-должникам 106 квартир.</w:t>
      </w:r>
    </w:p>
    <w:p>
      <w:pPr>
        <w:pStyle w:val="BlockText"/>
      </w:pPr>
      <w:r>
        <w:t xml:space="preserve">— После этого с просьбой о реструктуризации задолженности к нам обратились 60 человек, — отметила она.</w:t>
      </w:r>
    </w:p>
    <w:p>
      <w:pPr>
        <w:pStyle w:val="FirstParagraph"/>
      </w:pPr>
      <w:r>
        <w:t xml:space="preserve">В целом за минувший июнь жители района Вешняки добровольно погасили задолженность перед коммунальщиками на сумму 1,845 млн рублей.</w:t>
      </w:r>
    </w:p>
    <w:p>
      <w:pPr>
        <w:pStyle w:val="BodyText"/>
      </w:pPr>
      <w:r>
        <w:t xml:space="preserve">Лучше договориться по-хорошему</w:t>
      </w:r>
    </w:p>
    <w:p>
      <w:pPr>
        <w:pStyle w:val="BodyText"/>
      </w:pPr>
      <w:r>
        <w:t xml:space="preserve">Конечно, управляющая организация может не только наказывать. Если человек согласен платить по счетам, но не может оплатить всю сумму долга сразу, в «Жилищнике» пойдут навстречу. Однако не всем! Просто пообещать заплатить, а потом умыть руки не получится.</w:t>
      </w:r>
    </w:p>
    <w:p>
      <w:pPr>
        <w:pStyle w:val="BlockText"/>
      </w:pPr>
      <w:r>
        <w:t xml:space="preserve">— Мы заключаем соглашение о реструктуризации задолженности лишь с теми, кто докажет свою платёжеспособность, — объясняет Игорь Савенков. — Для того чтобы заключить договор рассрочки, житель должен сразу оплатить одну шестую часть всей задолженности.</w:t>
      </w:r>
    </w:p>
    <w:p>
      <w:pPr>
        <w:pStyle w:val="FirstParagraph"/>
      </w:pPr>
      <w:r>
        <w:t xml:space="preserve">Как рассказал Савенков, такой возможностью с начала года воспользовались 36 жителей Вешняков. Они обязались погасить долги за «коммуналку» на сумму более 2,6 млн рублей.</w:t>
      </w:r>
    </w:p>
    <w:p>
      <w:pPr>
        <w:pStyle w:val="BodyText"/>
      </w:pPr>
      <w:r>
        <w:t xml:space="preserve">Дорога за границу заказана</w:t>
      </w:r>
    </w:p>
    <w:p>
      <w:pPr>
        <w:pStyle w:val="BodyText"/>
      </w:pPr>
      <w:r>
        <w:t xml:space="preserve">Если должник не хочет реструктурировать долг и продолжает игнорировать уведомления управляющей компании, им начнут заниматься судебные приставы. Тут уже договориться не получится.</w:t>
      </w:r>
    </w:p>
    <w:p>
      <w:pPr>
        <w:pStyle w:val="BlockText"/>
      </w:pPr>
      <w:r>
        <w:t xml:space="preserve">— Когда мы передаём судебные акты приставам, такая мера воздействия, как ограничение на выезд за границу, налагается автоматически, — рассказывает зам. начальника «Жилищника». — Неплательщикам также автоматически запретят проводить любые регистрационные действия с личными авто.</w:t>
      </w:r>
    </w:p>
    <w:p>
      <w:pPr>
        <w:pStyle w:val="FirstParagraph"/>
      </w:pPr>
      <w:r>
        <w:t xml:space="preserve">Это значит, что должник не сможет ни продать машину, ни подарить её, пока не расквитается с долгами. В Вешняках только за июнь 18 местных жителей лишились права распоряжаться своей собственностью из-за долгов за «коммуналку».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http://sokolniki.mos.ru/utilities-and-landscaping/inform/detail/8370958.html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83709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83709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2023-08-01T19:49:23Z</dcterms:created>
  <dcterms:modified xsi:type="dcterms:W3CDTF">2023-08-01T19:49:23Z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