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205c342001e8216344c555f06bcfc9a40e20ce"/>
    <w:p>
      <w:pPr>
        <w:pStyle w:val="Heading3"/>
      </w:pPr>
      <w:r>
        <w:t xml:space="preserve">По результатам проверки Мосжилинспекции работа лифтов была восстановлена</w:t>
      </w:r>
    </w:p>
    <w:p>
      <w:pPr>
        <w:pStyle w:val="FirstParagraph"/>
      </w:pPr>
      <w:r>
        <w:t xml:space="preserve">14.12.2018</w:t>
      </w:r>
    </w:p>
    <w:p>
      <w:pPr>
        <w:pStyle w:val="BodyText"/>
      </w:pPr>
      <w:r>
        <w:t xml:space="preserve">В Жилищную инспекцию по Восточному административному округу поступило обращение жителя дома 20/17, корпус 2 по Косинской улице (район Вешняки, управляет домом ЖСК «Юность эстрады») с замечаниями к работе лифта в подъезде 1. По информации заявителя пассажирский лифт постоянно ломался, застревал, в связи с чем его отключали до проведения ремонта. Аналогичная ситуация сложилась в подъезде 3 дома 25/2 по Вешняковской улице (район Вешняки, управление домом осуществляет ЖСК «Тантал»). Грузопассажирский лифт, по информации жителей, также очень часто ломался. Жители испытывали значительные неудобства.</w:t>
      </w:r>
    </w:p>
    <w:p>
      <w:pPr>
        <w:pStyle w:val="BodyText"/>
      </w:pPr>
      <w:r>
        <w:t xml:space="preserve">Согласно п.5.10.1, 5.10.2 Правил и норм технической эксплуатации жилищного фонда МДК 2-03.2003, утвержденных постановлением Госстроя России от 27.09.2003 №170, содержание, обслуживание и технический надзор за лифтами следует осуществлять специализированной организацией в соответствии с установленными требованиями. Эксплуатирующая организация, владелец лифта - собственник здания, в котором находятся лифты, а также предприятия и организации, в хозяйственном ведении или оперативном управлении которых находятся здания, в том числе объединения собственников жилья, обеспечивают содержание лифта в исправном состоянии и его безопасную эксплуатацию путем организации надлежащего обслуживания и ремонта.</w:t>
      </w:r>
    </w:p>
    <w:p>
      <w:pPr>
        <w:pStyle w:val="BodyText"/>
      </w:pPr>
      <w:r>
        <w:t xml:space="preserve">После проведенных Инспекцией проверок ЖСК «Юность эстрады» и ЖСК «Тантал» были приняты незамедлительные меры по восстановлению работы лифтов: в подъезде 3 дома 25/2 по Вешняковской улице специализированной организацией ОАО «Мослифт» выполнена замена электродвигателя привода дверей кабины и заменен тахо-датчик, отвечающий за точность работы дверей; в подъезде 1 дома 20/17, корпус 2 по Косинской улице ОАО «Мослифт» отремонтированы «отводки» дверей кабины.</w:t>
      </w:r>
    </w:p>
    <w:p>
      <w:pPr>
        <w:pStyle w:val="BodyText"/>
      </w:pPr>
      <w:r>
        <w:t xml:space="preserve">После проведенных ремонтных работ лифты в обоих домах находятся в состоянии, обеспечивающем их безопасную эксплуатацию, функционируют.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http://sokolniki.mos.ru/utilities-and-landscaping/inform/detail/7767782.html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7677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7677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2023-10-28T19:47:17Z</dcterms:created>
  <dcterms:modified xsi:type="dcterms:W3CDTF">2023-10-28T19:47:17Z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