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37b4ef4a1662aa706bc41f683086b847d69346b"/>
    <w:p>
      <w:pPr>
        <w:pStyle w:val="Heading3"/>
      </w:pPr>
      <w:r>
        <w:t xml:space="preserve">По предписанию Мосжилинспекции управляющая организация восстановила работу полотенцесушителей в квартирах жителей</w:t>
      </w:r>
    </w:p>
    <w:p>
      <w:pPr>
        <w:pStyle w:val="FirstParagraph"/>
      </w:pPr>
      <w:r>
        <w:t xml:space="preserve">22.11.2018</w:t>
      </w:r>
    </w:p>
    <w:p>
      <w:pPr>
        <w:pStyle w:val="BodyText"/>
      </w:pPr>
      <w:r>
        <w:t xml:space="preserve">В Мосжилинспекцию поступило обращение жителя дома 82/2, корпус 2 по шоссе Энтузиастов (район Перово, управляющая организация – ООО «УК ЮНИ-ДОМ») с жалобой о том, что с апреля текущего года полотенцесушители в квартирах, расположенных по стояку квартиры заявителя перестали работать. С этой проблемой жители обращались в управляющую организацию, в диспетчерскую службу, однако никакие меры приняты не были.</w:t>
      </w:r>
    </w:p>
    <w:p>
      <w:pPr>
        <w:pStyle w:val="BodyText"/>
      </w:pPr>
      <w:r>
        <w:t xml:space="preserve">Инспекцией в ходе проверки было установлено, что в одной из квартир жителями при проведении ремонта был демонтирован полотенцесушитель, циркуляционный трубопровод заглушен. Это явилось причиной нерабочего состояния полотенцесушителей в остальных квартирах.</w:t>
      </w:r>
    </w:p>
    <w:p>
      <w:pPr>
        <w:pStyle w:val="BodyText"/>
      </w:pPr>
      <w:r>
        <w:t xml:space="preserve">Согласно п.5 постановление Правительства РФ от 13.08.2006 № 491 "Об утверждении Правил содержания общего имущества в многоквартирном доме и правил изменения размера платы за содержание жилого помещения …», в состав общего имущества собственников помещений многоквартирного дома включается внутридомовая инженерная система горячего водоснабжения, состоящая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горячей воды, а также механического, электрического, санитарно-технического и иного оборудования, расположенного на этих сетях.</w:t>
      </w:r>
    </w:p>
    <w:p>
      <w:pPr>
        <w:pStyle w:val="BodyText"/>
      </w:pPr>
      <w:r>
        <w:t xml:space="preserve">Учитывая, что циркуляционная линия, на которой расположены полотенцесушители, входит в состав общего имущества и управляющая организация в рамках исполнения договора управления несет ответственность перед собственниками за ее нормальное функционирование, Инспекцией было предписано ООО «УК ЮНИ-ДОМ» принять незамедлительные меры к восстановлению работы полотенцесушителей в квартирах жителей.</w:t>
      </w:r>
    </w:p>
    <w:p>
      <w:pPr>
        <w:pStyle w:val="BodyText"/>
      </w:pPr>
      <w:r>
        <w:t xml:space="preserve">Предписание управляющей организацией было исполнено, демонтированный полотенцесушитель в квартире установлен (с собственником была проведена разъяснительная работа), циркуляция воды в трубопроводе восстановлена, полотенцесушители во всех квартирах по стояку приведены в рабочее состояние (прогрелись, функционируют).</w:t>
      </w:r>
    </w:p>
    <w:p>
      <w:pPr>
        <w:pStyle w:val="BodyText"/>
      </w:pPr>
      <w:r>
        <w:br/>
      </w:r>
    </w:p>
    <w:p>
      <w:pPr>
        <w:pStyle w:val="BodyText"/>
      </w:pPr>
      <w:r>
        <w:t xml:space="preserve">Адрес страницы:</w:t>
      </w:r>
      <w:r>
        <w:t xml:space="preserve"> </w:t>
      </w:r>
      <w:hyperlink r:id="rId20">
        <w:r>
          <w:rPr>
            <w:rStyle w:val="Hyperlink"/>
          </w:rPr>
          <w:t xml:space="preserve">http://sokolniki.mos.ru/utilities-and-landscaping/inform/detail/7716280.html</w:t>
        </w:r>
      </w:hyperlink>
    </w:p>
    <w:p>
      <w:pPr>
        <w:pStyle w:val="BodyText"/>
      </w:pPr>
      <w:hyperlink r:id="rId21">
        <w:r>
          <w:rPr>
            <w:rStyle w:val="Hyperlink"/>
          </w:rPr>
          <w:t xml:space="preserve">Управа района Сокольники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okolniki.mos.ru" TargetMode="External" /><Relationship Type="http://schemas.openxmlformats.org/officeDocument/2006/relationships/hyperlink" Id="rId20" Target="http://sokolniki.mos.ru/utilities-and-landscaping/inform/detail/7716280.html" TargetMode="External" /></Relationships>
</file>

<file path=word/_rels/footnotes.xml.rels><?xml version="1.0" encoding="UTF-8"?><Relationships xmlns="http://schemas.openxmlformats.org/package/2006/relationships"><Relationship Type="http://schemas.openxmlformats.org/officeDocument/2006/relationships/hyperlink" Id="rId21" Target="http://sokolniki.mos.ru" TargetMode="External" /><Relationship Type="http://schemas.openxmlformats.org/officeDocument/2006/relationships/hyperlink" Id="rId20" Target="http://sokolniki.mos.ru/utilities-and-landscaping/inform/detail/771628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2025-08-02T03:41:23Z</dcterms:created>
  <dcterms:modified xsi:type="dcterms:W3CDTF">2025-08-02T03:41:23Z</dcterms:modified>
</cp:coreProperties>
</file>

<file path=docProps/custom.xml><?xml version="1.0" encoding="utf-8"?>
<Properties xmlns="http://schemas.openxmlformats.org/officeDocument/2006/custom-properties" xmlns:vt="http://schemas.openxmlformats.org/officeDocument/2006/docPropsVTypes"/>
</file>