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a98f2e2579630fad848d0e17a4963197d093af6"/>
    <w:p>
      <w:pPr>
        <w:pStyle w:val="Heading3"/>
      </w:pPr>
      <w:r>
        <w:t xml:space="preserve">О несанкционированном размещении вентиляционной трубы на фасаде здания</w:t>
      </w:r>
    </w:p>
    <w:p>
      <w:pPr>
        <w:pStyle w:val="FirstParagraph"/>
      </w:pPr>
      <w:r>
        <w:t xml:space="preserve">31.08.2017</w:t>
      </w:r>
    </w:p>
    <w:p>
      <w:pPr>
        <w:pStyle w:val="BodyText"/>
      </w:pPr>
      <w:r>
        <w:t xml:space="preserve">В Мосжилинспекцию поступило обращение жителей дома 39 по улице Гастелло (район Сокольники, управляющая организация – ГБУ «Жилищник района Сокольники») о несанкционированном размещении вентиляционной трубы на фасаде здания.</w:t>
      </w:r>
    </w:p>
    <w:p>
      <w:pPr>
        <w:pStyle w:val="BodyText"/>
      </w:pPr>
      <w:r>
        <w:t xml:space="preserve">В ходе проверки фактов, изложенных в обращении, ЖИ по ВАО было установлено, что требования собственников обоснованы, а именно собственником нежилого помещения 1-го этажа (кафе «Маугли», на момент проверки не действовало) для обеспечения вентиляции помещений выполнена установка вентиляционной трубы на фасаде здания. С собственниками помещений дома использование фасада под размещение вентиляционной трубы не согласовывалось, разрешение Москоархитектуры на изменение внешнего вида фасада здания отсутствовало, разрешение на выполнение данных работ Мосжилинспекцией не выдавалось.</w:t>
      </w:r>
    </w:p>
    <w:p>
      <w:pPr>
        <w:pStyle w:val="BodyText"/>
      </w:pPr>
      <w:r>
        <w:rPr>
          <w:iCs/>
          <w:i/>
        </w:rPr>
        <w:t xml:space="preserve">Согласно постановлению Правительства Российской Федерации от 13.08.2006 №491, Жилищному кодексу Российской Федерации, в состав общего имущества собственников многоквартирного дома включаются</w:t>
      </w:r>
      <w:r>
        <w:rPr>
          <w:iCs/>
          <w:i/>
        </w:rPr>
        <w:t xml:space="preserve"> </w:t>
      </w:r>
      <w:bookmarkStart w:id="20" w:name="dst100220"/>
      <w:bookmarkEnd w:id="20"/>
      <w:r>
        <w:rPr>
          <w:iCs/>
          <w:i/>
        </w:rPr>
        <w:t xml:space="preserve"> </w:t>
      </w:r>
      <w:bookmarkStart w:id="21" w:name="dst100031"/>
      <w:bookmarkEnd w:id="21"/>
      <w:r>
        <w:rPr>
          <w:iCs/>
          <w:i/>
        </w:rPr>
        <w:t xml:space="preserve"> </w:t>
      </w:r>
      <w:r>
        <w:rPr>
          <w:iCs/>
          <w:i/>
        </w:rPr>
        <w:t xml:space="preserve">ограждающие несущие конструкции многоквартирного дома (включая фундаменты, несущие стены, плиты перекрытий, балконные и иные плиты, несущие колонны и иные ограждающие несущие конструкции).</w:t>
      </w:r>
    </w:p>
    <w:p>
      <w:pPr>
        <w:pStyle w:val="BodyText"/>
      </w:pPr>
      <w:r>
        <w:rPr>
          <w:iCs/>
          <w:i/>
        </w:rPr>
        <w:t xml:space="preserve">Управление многоквартирным домом должно обеспечивать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>
      <w:pPr>
        <w:pStyle w:val="BodyText"/>
      </w:pPr>
      <w:r>
        <w:t xml:space="preserve">Учитывая, что фасад многоквартирного относится в общему имуществу собственников помещений дома, надлежащее содержание которого обеспечивает управляющая организация в рамках исполнения договора управления, Инспекцией было выдано предписание управляющей организации ГБУ «Жилищник района Гольяново» на демонтаж вентиляционной трубы.</w:t>
      </w:r>
    </w:p>
    <w:p>
      <w:pPr>
        <w:pStyle w:val="BodyText"/>
      </w:pPr>
      <w:r>
        <w:t xml:space="preserve">ГБУ «Жилищник района Гольяново» в предписанные сроки произведен демонтаж вентиляционной трубы с фасада дома 39 по улице Гастелло. Предписание закрыто.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http://sokolniki.mos.ru/utilities-and-landscaping/inform/detail/6821872.html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sokolniki.mos.ru" TargetMode="External" /><Relationship Type="http://schemas.openxmlformats.org/officeDocument/2006/relationships/hyperlink" Id="rId22" Target="http://sokolniki.mos.ru/utilities-and-landscaping/inform/detail/68218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sokolniki.mos.ru" TargetMode="External" /><Relationship Type="http://schemas.openxmlformats.org/officeDocument/2006/relationships/hyperlink" Id="rId22" Target="http://sokolniki.mos.ru/utilities-and-landscaping/inform/detail/68218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2023-08-01T21:21:48Z</dcterms:created>
  <dcterms:modified xsi:type="dcterms:W3CDTF">2023-08-01T21:21:48Z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