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8a217c3abed0a1700f1734961a65245434cd"/>
    <w:p>
      <w:pPr>
        <w:pStyle w:val="Heading3"/>
      </w:pPr>
      <w:r>
        <w:t xml:space="preserve">Капитальный ремонт детской поликлиники в Сокольниках начнется 27 июня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br/>
      </w:r>
      <w:r>
        <w:rPr>
          <w:bCs/>
          <w:b/>
        </w:rPr>
        <w:t xml:space="preserve">В столице продолжается капитальный ремонт поликлиник по новому московскому стандарту. Обновление ждет филиал № 1 детской поликлиники № 52 на ул. Матросская Тишина, д. 14. Медучреждение закроется на капитальный ремонт с 27 июня.</w:t>
      </w:r>
    </w:p>
    <w:p>
      <w:pPr>
        <w:pStyle w:val="BodyText"/>
      </w:pPr>
      <w:r>
        <w:t xml:space="preserve">— Для удобства жителей было принято решение о размещении на время капремонта кабинетов наиболее востребованных врачей, а именно участковых педиатров, дежурного врача и кабинет забора анализов в шаговой доступности на территории детской городской клинической больницы Святого Владимира по адресу: ул. Рубцовско-Дворцовая, дом 1/3, корпус 8 (административный корпус, отдельный вход с левого торца, 1-й этаж). Прием врачей-специалистов на время капремонта будет осуществляться в главном здании детской городской поликлиники № 52, расположенном по адресу ул. Зверинецкая, д.15, — сообщили в поликлинике.</w:t>
      </w:r>
    </w:p>
    <w:p>
      <w:pPr>
        <w:pStyle w:val="BodyText"/>
      </w:pPr>
      <w:r>
        <w:t xml:space="preserve">Уточняется, что для удобства населения и обеспечения транспортной доступности на время капитального ремонта филиала 1 ДГП № 52 планируется организовать специальный маршрут автобуса от метро «Сокольники» до метро «Партизанская», который свяжет филиал 1 и главное здание ДГП № 52 на ул. Зверинецкой, д. 15.</w:t>
      </w:r>
    </w:p>
    <w:p>
      <w:pPr>
        <w:pStyle w:val="BodyText"/>
      </w:pPr>
      <w:r>
        <w:t xml:space="preserve">Подробности можно узнать по телефону городской горячей линии 8 (495) 531-69-98.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http://sokolniki.mos.ru/presscenter/news/detail/8974816.html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74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74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2025-04-03T00:41:04Z</dcterms:created>
  <dcterms:modified xsi:type="dcterms:W3CDTF">2025-04-03T00:41:04Z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