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157c9f2781540a1921eb40069c072c49ff043"/>
    <w:p>
      <w:pPr>
        <w:pStyle w:val="Heading3"/>
      </w:pPr>
      <w:r>
        <w:t xml:space="preserve">Полиция Восточного округа Москвы проводит операцию «Мигрант – Розыск»</w:t>
      </w:r>
    </w:p>
    <w:p>
      <w:pPr>
        <w:pStyle w:val="FirstParagraph"/>
      </w:pPr>
      <w:r>
        <w:t xml:space="preserve">22.04.2015</w:t>
      </w:r>
    </w:p>
    <w:p>
      <w:pPr>
        <w:pStyle w:val="BodyText"/>
      </w:pPr>
      <w:r>
        <w:t xml:space="preserve">В период с 17 по 27 апреля на востоке столицы проводится комплексная оперативно-профилактическая операция «Мигрант – Розыск».</w:t>
      </w:r>
    </w:p>
    <w:p>
      <w:pPr>
        <w:pStyle w:val="BodyText"/>
      </w:pPr>
      <w:r>
        <w:t xml:space="preserve">Мероприятие осуществляется в целях дальнейшего повышения контроля над оперативной обстановкой в городе в преддверии майских праздников и 70-й годовщины Победы в Великой Отечественной войне. Усилия полиции УВД по ВАО будут направлены на обследование мест, представляющих оперативный интерес, на предмет выявления лиц, которые находятся незаконно на территории столицы, а также на розыск лиц, обвиняемых или подозреваемых в совершении преступлений и скрывающихся от органов дознания, следствия и суда.</w:t>
      </w:r>
    </w:p>
    <w:p>
      <w:pPr>
        <w:pStyle w:val="BodyText"/>
      </w:pPr>
      <w:r>
        <w:t xml:space="preserve">Полицией ВАО будет организована работа по выявлению мест концентрации иностранных граждан и декриминализации объектов рыночной торговли. Тщательному осмотру подвергнутся промышленные зоны, рынки, общежития, автосервисы, места отстоя автотранспорта, гостиницы, квартиры в жилом секторе.</w:t>
      </w:r>
    </w:p>
    <w:p>
      <w:pPr>
        <w:pStyle w:val="BodyText"/>
      </w:pPr>
      <w:r>
        <w:t xml:space="preserve">Также сотрудниками УВД по ВАО будут проверены адреса возможного пребывания или проживания лиц, находящихся в розыске, иных объектов, транспортных средств и маршрутов передвижения.</w:t>
      </w:r>
    </w:p>
    <w:p>
      <w:pPr>
        <w:pStyle w:val="BodyText"/>
      </w:pPr>
      <w:r>
        <w:t xml:space="preserve">Планируется реализовать комплексные мероприятия по пресечению деятельности организованных преступных групп, в том числе занимающихся изготовлением и реализацией различных миграционных документов.</w:t>
      </w:r>
    </w:p>
    <w:p>
      <w:pPr>
        <w:pStyle w:val="BodyText"/>
      </w:pPr>
      <w:r>
        <w:t xml:space="preserve">Кроме того будут проверены частные охранные предприятия и подведомственные им объекты на предмет незаконного привлечения иностранцев к оказанию охранных услуг.</w:t>
      </w:r>
    </w:p>
    <w:p>
      <w:pPr>
        <w:pStyle w:val="BodyText"/>
      </w:pPr>
      <w:r>
        <w:t xml:space="preserve">Московская полиция обращается с просьбой звонить по телефону «102» (с мобильных – 112) ко всем, кто располагает какой-либо информацией о фактах незаконного проживания мигрантов, «резиновых квартирах» и других нарушениях действующего законодательства. По всем поступившим сообщениям будут незамедлительно приниматься решения и проводится проверки.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http://sokolniki.mos.ru/presscenter/news/detail/1773743.html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773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773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2024-09-05T14:04:15Z</dcterms:created>
  <dcterms:modified xsi:type="dcterms:W3CDTF">2024-09-05T14:04:15Z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