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ибдд-предупреждает"/>
    <w:p>
      <w:pPr>
        <w:pStyle w:val="Heading3"/>
      </w:pPr>
      <w:r>
        <w:t xml:space="preserve">ГИБДД предупреждает</w:t>
      </w:r>
    </w:p>
    <w:p>
      <w:pPr>
        <w:pStyle w:val="FirstParagraph"/>
      </w:pPr>
      <w:r>
        <w:t xml:space="preserve">29.01.2015</w:t>
      </w:r>
    </w:p>
    <w:p>
      <w:pPr>
        <w:pStyle w:val="BodyText"/>
      </w:pPr>
      <w:r>
        <w:t xml:space="preserve">На территории Восточного административного округа за истекший период 2015 года произошло 6 ДТП с участием несовершеннолетних в возрасте дот 16 лет (2014</w:t>
      </w:r>
      <w:r>
        <w:t xml:space="preserve"> </w:t>
      </w:r>
      <w:r>
        <w:t xml:space="preserve"> </w:t>
      </w:r>
      <w:r>
        <w:t xml:space="preserve">год – 4 ДТП; 2013 год – 2 ДТП), из них 5 ДТП связано с наездом на пешехода.</w:t>
      </w:r>
    </w:p>
    <w:p>
      <w:pPr>
        <w:pStyle w:val="BodyText"/>
      </w:pPr>
      <w:r>
        <w:t xml:space="preserve">Основной ошибкой водителей остается неумение вовремя заметить пешехода, а также правильно оценить условия видимости и обзора. Нужно помнить, что из-за поднятых воротников, головных уборов и капюшонов пешие участники дорожного движения зачастую не видят приближающийся автомобиль, а водителям при приближении к пешеходным переходам необходимо заранее снизить скорость или остановиться, чтобы пропустить пешеходов.</w:t>
      </w:r>
    </w:p>
    <w:p>
      <w:pPr>
        <w:pStyle w:val="BodyText"/>
      </w:pPr>
      <w:r>
        <w:t xml:space="preserve">Не менее распространенной ошибкой водителей остается обгон в непосредственной близости или на пешеходном переходе. Опережать другое транспортное средство в условиях ограниченного обзора, создаваемого остановившимися транспортными средствами, опасно!</w:t>
      </w:r>
    </w:p>
    <w:p>
      <w:pPr>
        <w:pStyle w:val="BodyText"/>
      </w:pPr>
      <w:r>
        <w:t xml:space="preserve">Особую бдительность следует проявлять по отношению к детям и пожилым участникам дорожного движения, которые зачастую неверно оценивают дорожную ситуацию и отличаются замедленной реакцией.</w:t>
      </w:r>
    </w:p>
    <w:p>
      <w:pPr>
        <w:pStyle w:val="BodyText"/>
      </w:pPr>
      <w:r>
        <w:t xml:space="preserve">Соблюдение всех этих простых рекомендаций и строгое соблюдение Правил дорожного движения поможет избежать дорожно-транспортных происшествий и сохранить жизнь и здоровье.</w:t>
      </w:r>
    </w:p>
    <w:p>
      <w:pPr>
        <w:pStyle w:val="BodyText"/>
      </w:pPr>
      <w:r>
        <w:t xml:space="preserve">Отдельный батальон ДПС ГИБДД УВД по ВАО еще раз обращается ко всем участникам дорожного движения:</w:t>
      </w:r>
    </w:p>
    <w:p>
      <w:pPr>
        <w:pStyle w:val="BodyText"/>
      </w:pPr>
      <w:r>
        <w:t xml:space="preserve">Уважаемые водители!</w:t>
      </w:r>
    </w:p>
    <w:p>
      <w:pPr>
        <w:pStyle w:val="BodyText"/>
      </w:pPr>
      <w:r>
        <w:t xml:space="preserve">- Соблюдайте скоростной режим и снижайте скорость движения при проезде дворовых территорий, вблизи пешеходных переходов, а также участков дороги, обозначенных дорожным знаком «Дети». Использование удерживающих устройств при перевозке детей в салоне транспортных средств – обязательно, оно поможет сохранить жизнь и здоровье вашему ребенку, а также избежать тяжких последствий при дорожно-транспортном происшествии. Ведь даже при незначительном столкновении или резком торможении, весь удар приходится на маленького пассажира.</w:t>
      </w:r>
    </w:p>
    <w:p>
      <w:pPr>
        <w:pStyle w:val="BodyText"/>
      </w:pPr>
      <w:r>
        <w:t xml:space="preserve">Уважаемые родители!</w:t>
      </w:r>
    </w:p>
    <w:p>
      <w:pPr>
        <w:pStyle w:val="BodyText"/>
      </w:pPr>
      <w:r>
        <w:t xml:space="preserve">- Когда вы вместе отправляетесь на прогулку, объясните, что переходить дорогу нужно только по пешеходным переходам, а лучше всего, если они будут регулируемыми. Расскажите ребенку, что переходить дорогу можно только тогда, когда все автомобили остановились, а водители видят и пропускают юного пешехода. В связи со своим</w:t>
      </w:r>
      <w:r>
        <w:t xml:space="preserve"> </w:t>
      </w:r>
      <w:r>
        <w:t xml:space="preserve"> </w:t>
      </w:r>
      <w:r>
        <w:t xml:space="preserve">небольшим ростом, а также из-за погодных условий, ограничивающих обзор проезжей части</w:t>
      </w:r>
      <w:r>
        <w:t xml:space="preserve"> </w:t>
      </w:r>
      <w:r>
        <w:t xml:space="preserve"> </w:t>
      </w:r>
      <w:r>
        <w:t xml:space="preserve">как пешеходу, так и водителю, бывает очень сложно ориентироваться в дорожной обстановке и водителям, и пешеходам. При ношении одежды темных тонов пешеход становится менее заметен в темное время суток, и Правилами дорожного движения рекомендуется ношение на верхней одежде специальных световозвращателей для пешеходов, чтобы пешеход был более заметен в свете фар автомобиля. Не позволяйте детям играть вблизи проезжей части дороги, а также выходить на проезжую часть из-за предметов, сооружений, транспорта, ограничивающих видимость как водителю, так и пешеходу, а так же, не убедившись в безопасности перехода через проезжую часть дороги.</w:t>
      </w:r>
    </w:p>
    <w:p>
      <w:pPr>
        <w:pStyle w:val="BodyText"/>
      </w:pPr>
      <w:r>
        <w:t xml:space="preserve">Помните что Ваша безопасность и безопасность ваших детей на дорогах во многом зависит от Вас!</w:t>
      </w:r>
    </w:p>
    <w:p>
      <w:pPr>
        <w:pStyle w:val="BodyText"/>
      </w:pPr>
      <w:r>
        <w:t xml:space="preserve">Подготовлено отдельным батальоном дорожно-транспортной службы ГИБДД по ВАО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http://sokolniki.mos.ru/presscenter/news/detail/1546783.html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5467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5467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2024-07-15T05:39:39Z</dcterms:created>
  <dcterms:modified xsi:type="dcterms:W3CDTF">2024-07-15T05:39:39Z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