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29208e2feab4e3522f4d9887dc0a6fbec301"/>
    <w:p>
      <w:pPr>
        <w:pStyle w:val="Heading3"/>
      </w:pPr>
      <w:r>
        <w:t xml:space="preserve">Короткие программы обучения доступны соискателям из Сокольников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iCs/>
          <w:i/>
          <w:bCs/>
          <w:b/>
        </w:rPr>
        <w:t xml:space="preserve">06.06.25 Представители ведущих образовательных платформ, а также вузов продемонстрируют посетителям более тысячи востребованных курсов 7 июня на фестивале коротких программ обучения в центре «Профессии будущего».</w:t>
      </w:r>
    </w:p>
    <w:p>
      <w:pPr>
        <w:pStyle w:val="BodyText"/>
      </w:pPr>
      <w:r>
        <w:t xml:space="preserve">Для участников фестиваля, посетить который могут и жители района Сокольники, пройдут интерактивные тренинги и мастер-классы. Центр соберет на своей площадке ведущих образовательных провайдеров, чтобы представить свыше тысячи курсов из разных отраслей.</w:t>
      </w:r>
    </w:p>
    <w:p>
      <w:pPr>
        <w:pStyle w:val="BodyText"/>
      </w:pPr>
      <w:r>
        <w:t xml:space="preserve">Свои лучшие курсы представят популярные образовательные платформы «Яндекс Практикум», «Нетология», «Скиллбокс», «Синергия», а также вузы, в числе которых Российская академия народного хозяйства и государственной службы при Президенте Российской Федерации, Финансовый университет при Правительстве Российской Федерации, Российский экономический университет имени Г.В. Плеханова, Московский автомобильно-дорожный государственный технический университет, Российский новый университет и другие.</w:t>
      </w:r>
      <w:r>
        <w:br/>
      </w:r>
      <w:r>
        <w:br/>
      </w:r>
      <w:r>
        <w:t xml:space="preserve">Фестиваль коротких программ обучения состоится в центре «Профессии будущего» на улице Щепкина (дом 38, строение 1) с 11:00 до 15:00. Участие бесплатное,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http://sokolniki.mos.ru/presscenter/news/detail/13015823.html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15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15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2025-08-02T06:50:36Z</dcterms:created>
  <dcterms:modified xsi:type="dcterms:W3CDTF">2025-08-02T06:50:36Z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