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f876158b90c03d31b0ce0de1c948010d8809c3"/>
    <w:p>
      <w:pPr>
        <w:pStyle w:val="Heading3"/>
      </w:pPr>
      <w:r>
        <w:t xml:space="preserve">Новые места в парке «Сокольники» попали в рейтинг лучших новинок московских парков</w:t>
      </w:r>
    </w:p>
    <w:p>
      <w:pPr>
        <w:pStyle w:val="FirstParagraph"/>
      </w:pPr>
      <w:r>
        <w:t xml:space="preserve">27.10.2021</w:t>
      </w:r>
    </w:p>
    <w:p>
      <w:pPr>
        <w:pStyle w:val="BodyText"/>
      </w:pPr>
      <w:r>
        <w:br/>
      </w:r>
      <w:r>
        <w:rPr>
          <w:bCs/>
          <w:b/>
        </w:rPr>
        <w:t xml:space="preserve">На портале «Активный гражданин» начали подводить итоги летнего сезона в городских парках. Ежегодно перед стартом сезона в парках поводят ремонт и открывают новые точки притяжения. Так, в парке «Сокольники» в этом году обновили фонтан, запустили открытый кинотеатр, и перезапустили розарий.</w:t>
      </w:r>
    </w:p>
    <w:p>
      <w:pPr>
        <w:pStyle w:val="BodyText"/>
      </w:pPr>
      <w:r>
        <w:t xml:space="preserve">На выбор для голосующих представлены такие знаковые места, как: Фонтанная площадь в парке «Сокольники», Большой розарий в парке «Сокольники», Скейт-парк в парке у Джамгаровского пруда, Троллейная трасса в парке Олимпийской деревни, Летний кинотеатр в парке «Ангарские пруды», Детская площадка в Сквере по Олонецкому проезду. Выбрать можно только один вариант. Если вы затрудняетесь ответить на этот вопрос, для этого есть и такой вариант голосования, также жители могут написать о своем месте, которое им понравилось в этом сезоне.</w:t>
      </w:r>
    </w:p>
    <w:p>
      <w:pPr>
        <w:pStyle w:val="BodyText"/>
      </w:pPr>
      <w:r>
        <w:t xml:space="preserve">Принять участие в голосовании можно на портале «Активный гражданин».</w:t>
      </w:r>
    </w:p>
    <w:p>
      <w:pPr>
        <w:pStyle w:val="BodyText"/>
      </w:pPr>
      <w:r>
        <w:t xml:space="preserve">Автор фото: pixabay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http://sokolniki.mos.ru/presscenter/news/detail/10356929.html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Сокольники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okolniki.mos.ru" TargetMode="External" /><Relationship Type="http://schemas.openxmlformats.org/officeDocument/2006/relationships/hyperlink" Id="rId20" Target="http://sokolniki.mos.ru/presscenter/news/detail/1035692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okolniki.mos.ru" TargetMode="External" /><Relationship Type="http://schemas.openxmlformats.org/officeDocument/2006/relationships/hyperlink" Id="rId20" Target="http://sokolniki.mos.ru/presscenter/news/detail/1035692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2024-08-27T23:24:10Z</dcterms:created>
  <dcterms:modified xsi:type="dcterms:W3CDTF">2024-08-27T23:24:10Z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