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b1c56fa7cf097b74d9b6eec97749eb95c1bb5"/>
    <w:p>
      <w:pPr>
        <w:pStyle w:val="Heading3"/>
      </w:pPr>
      <w:r>
        <w:t xml:space="preserve">Встреча главы управы А.В. Воробьева с жителями 19 августа 2015 года, часть 3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http://sokolniki.mos.ru/presscenter/mediagallery/84840/2093379/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4840/20933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4840/20933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2024-11-24T14:05:45Z</dcterms:created>
  <dcterms:modified xsi:type="dcterms:W3CDTF">2024-11-24T14:05:45Z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