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d0e037c97efea6093c642aebbae6a45cab7dc2"/>
    <w:p>
      <w:pPr>
        <w:pStyle w:val="Heading3"/>
      </w:pPr>
      <w:r>
        <w:t xml:space="preserve">встреча и.о. главы управы района Сокольники С.К. Дадаева с жителями района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http://sokolniki.mos.ru/presscenter/mediagallery/34399/863364/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Сокольники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presscenter/mediagallery/34399/863364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presscenter/mediagallery/34399/863364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2024-09-10T18:37:10Z</dcterms:created>
  <dcterms:modified xsi:type="dcterms:W3CDTF">2024-09-10T18:37:10Z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