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aa9a49c012f9dcc2d1c29a32729b3f32cacfc9"/>
    <w:p>
      <w:pPr>
        <w:pStyle w:val="Heading3"/>
      </w:pPr>
      <w:r>
        <w:t xml:space="preserve">Встреча и.о.главы управы района Сокольники Г.В. Чечкина с жителями 21 июня 2017 г.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http://sokolniki.mos.ru/presscenter/mediagallery/111741/6267948/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11741/626794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11741/626794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2024-12-24T17:01:46Z</dcterms:created>
  <dcterms:modified xsi:type="dcterms:W3CDTF">2024-12-24T17:01:46Z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